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7D" w:rsidRPr="00A753E9" w:rsidRDefault="00C5537D" w:rsidP="00C5537D">
      <w:pPr>
        <w:pStyle w:val="Heading1"/>
        <w:rPr>
          <w:rFonts w:ascii="Arial" w:hAnsi="Arial" w:cs="Arial"/>
        </w:rPr>
      </w:pPr>
      <w:bookmarkStart w:id="0" w:name="_Toc297194146"/>
      <w:r w:rsidRPr="00A753E9">
        <w:rPr>
          <w:rFonts w:ascii="Arial" w:hAnsi="Arial" w:cs="Arial"/>
        </w:rPr>
        <w:t>Kōtukutuku</w:t>
      </w:r>
      <w:bookmarkEnd w:id="0"/>
    </w:p>
    <w:p w:rsidR="00C5537D" w:rsidRPr="00A753E9" w:rsidRDefault="00C5537D" w:rsidP="00C5537D">
      <w:pPr>
        <w:pStyle w:val="NormalWeb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  <w:b/>
          <w:bCs/>
        </w:rPr>
        <w:t>nā</w:t>
      </w:r>
      <w:proofErr w:type="gramEnd"/>
      <w:r w:rsidRPr="00A753E9">
        <w:rPr>
          <w:rFonts w:ascii="Arial" w:hAnsi="Arial" w:cs="Arial"/>
          <w:b/>
          <w:bCs/>
        </w:rPr>
        <w:t xml:space="preserve"> Rona Lawson</w:t>
      </w:r>
    </w:p>
    <w:p w:rsidR="00C5537D" w:rsidRPr="00A753E9" w:rsidRDefault="00C5537D" w:rsidP="00C5537D">
      <w:pPr>
        <w:pStyle w:val="NormalWeb"/>
        <w:rPr>
          <w:rFonts w:ascii="Arial" w:hAnsi="Arial" w:cs="Arial"/>
        </w:rPr>
      </w:pPr>
      <w:r w:rsidRPr="00A753E9">
        <w:rPr>
          <w:rFonts w:ascii="Arial" w:hAnsi="Arial" w:cs="Arial"/>
        </w:rPr>
        <w:t>In this narrative tamariki beg their whaea for money to buy lollies. She tries to persuade them to eat the sweet, healthy fruits available in the environment.</w:t>
      </w:r>
    </w:p>
    <w:p w:rsidR="00C5537D" w:rsidRPr="00A753E9" w:rsidRDefault="00C5537D" w:rsidP="00C5537D">
      <w:pPr>
        <w:pStyle w:val="Heading2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Ngā hononga ki </w:t>
      </w:r>
      <w:proofErr w:type="gramStart"/>
      <w:r w:rsidRPr="00A753E9">
        <w:rPr>
          <w:rFonts w:ascii="Arial" w:hAnsi="Arial" w:cs="Arial"/>
        </w:rPr>
        <w:t>te</w:t>
      </w:r>
      <w:proofErr w:type="gramEnd"/>
      <w:r w:rsidRPr="00A753E9">
        <w:rPr>
          <w:rFonts w:ascii="Arial" w:hAnsi="Arial" w:cs="Arial"/>
        </w:rPr>
        <w:t xml:space="preserve"> marautanga</w:t>
      </w:r>
    </w:p>
    <w:p w:rsidR="00E64C4B" w:rsidRPr="00A753E9" w:rsidRDefault="00C5537D" w:rsidP="00E64C4B">
      <w:pPr>
        <w:pStyle w:val="NormalWeb"/>
        <w:rPr>
          <w:rFonts w:ascii="Arial" w:hAnsi="Arial" w:cs="Arial"/>
          <w:i/>
          <w:iCs/>
        </w:rPr>
      </w:pPr>
      <w:r w:rsidRPr="00A753E9">
        <w:rPr>
          <w:rFonts w:ascii="Arial" w:hAnsi="Arial" w:cs="Arial"/>
          <w:i/>
          <w:iCs/>
        </w:rPr>
        <w:t xml:space="preserve">Te Reo Māori i roto i </w:t>
      </w:r>
      <w:proofErr w:type="gramStart"/>
      <w:r w:rsidRPr="00A753E9">
        <w:rPr>
          <w:rFonts w:ascii="Arial" w:hAnsi="Arial" w:cs="Arial"/>
          <w:i/>
          <w:iCs/>
        </w:rPr>
        <w:t>te</w:t>
      </w:r>
      <w:proofErr w:type="gramEnd"/>
      <w:r w:rsidRPr="00A753E9">
        <w:rPr>
          <w:rFonts w:ascii="Arial" w:hAnsi="Arial" w:cs="Arial"/>
          <w:i/>
          <w:iCs/>
        </w:rPr>
        <w:t xml:space="preserve"> Marautanga o Aotearoa (wh.59, 67, 76, 85, 94, me 102)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1809"/>
        <w:gridCol w:w="7121"/>
      </w:tblGrid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Whakarongo (Kōrero)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Ka taea e te ākonga te āta whakarongo, te whakautu ngā kōrero e kōrero whānuitia ana ahakoa kei hea, kei hea.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Ko te whakarite whakautu e hāngai ana ki te kaupapa o te pātai.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Kōrero (Whakarongo)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Ka taea e te ākonga te whakapuaki whakaaro ki ōna hoa, ki ngā pakeke e mōhiotia ana, ngā horopaki e taunga ana ia.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Ko te whiu me te whakautu pātai āhua uaua.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Pānui (Tuhituhi)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 xml:space="preserve">Ka mārama te ākonga ki te huhua noa o ngā tuhinga poto kua tīpakona hei whakangahau, hei whakamōhio rānei i </w:t>
            </w:r>
            <w:proofErr w:type="gramStart"/>
            <w:r w:rsidRPr="00A753E9">
              <w:rPr>
                <w:rFonts w:ascii="Arial" w:hAnsi="Arial" w:cs="Arial"/>
              </w:rPr>
              <w:t>a</w:t>
            </w:r>
            <w:proofErr w:type="gramEnd"/>
            <w:r w:rsidRPr="00A753E9">
              <w:rPr>
                <w:rFonts w:ascii="Arial" w:hAnsi="Arial" w:cs="Arial"/>
              </w:rPr>
              <w:t xml:space="preserve"> ia.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Ko te rapu mōhio motuhake mai i ngā tuhinga poto.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Tuhituhi (Pānui)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 xml:space="preserve">Ka taea e te ākonga te tuhituhi mō tētahi wā ia rā hei whanake i te reo kua mau i </w:t>
            </w:r>
            <w:proofErr w:type="gramStart"/>
            <w:r w:rsidRPr="00A753E9">
              <w:rPr>
                <w:rFonts w:ascii="Arial" w:hAnsi="Arial" w:cs="Arial"/>
              </w:rPr>
              <w:t>a</w:t>
            </w:r>
            <w:proofErr w:type="gramEnd"/>
            <w:r w:rsidRPr="00A753E9">
              <w:rPr>
                <w:rFonts w:ascii="Arial" w:hAnsi="Arial" w:cs="Arial"/>
              </w:rPr>
              <w:t xml:space="preserve"> ia, hei kawe hoki i ōna wheako.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 xml:space="preserve">Ko te tuhi i ngā tuhinga whakaahua poto e pā ana ki ōna wheako </w:t>
            </w:r>
            <w:r w:rsidRPr="00A753E9">
              <w:rPr>
                <w:rFonts w:ascii="Arial" w:hAnsi="Arial" w:cs="Arial"/>
              </w:rPr>
              <w:lastRenderedPageBreak/>
              <w:t>whaiaro.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Mātakitaki (Whakaatu)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Ka mārama te ākonga ki te hononga o te reo ataata ki te reo ā</w:t>
            </w:r>
            <w:r w:rsidRPr="00A753E9">
              <w:rPr>
                <w:rFonts w:ascii="Arial" w:hAnsi="Arial" w:cs="Arial"/>
              </w:rPr>
              <w:noBreakHyphen/>
              <w:t>waha, mehemea ka puta ake i ngā horopaki e taunga ana ia.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51073D" w:rsidP="0051073D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Ko te tāutu i ngā mōhiotanga e tika ana kia mau i te ākonga mai i ngā reo ataata e whakaaturia ana ki te taha o te reo ā</w:t>
            </w:r>
            <w:r w:rsidRPr="00A753E9">
              <w:rPr>
                <w:rFonts w:ascii="Arial" w:hAnsi="Arial" w:cs="Arial"/>
              </w:rPr>
              <w:noBreakHyphen/>
              <w:t>waha.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Whenu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Whakaatu (Mātakitaki)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Kōeke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2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Whāinga paetae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Ka taea e te ākonga te whakaputa reo ā</w:t>
            </w:r>
            <w:r w:rsidRPr="00A753E9">
              <w:rPr>
                <w:rFonts w:ascii="Arial" w:hAnsi="Arial" w:cs="Arial"/>
              </w:rPr>
              <w:noBreakHyphen/>
              <w:t>waha, reo ataata hoki e pā ana ki ngā kaupapa e taunga ana ia.</w:t>
            </w: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7121" w:type="dxa"/>
          </w:tcPr>
          <w:p w:rsidR="00E64C4B" w:rsidRPr="00A753E9" w:rsidRDefault="00E64C4B" w:rsidP="00E64C4B">
            <w:pPr>
              <w:pStyle w:val="NormalWeb"/>
              <w:rPr>
                <w:rFonts w:ascii="Arial" w:hAnsi="Arial" w:cs="Arial"/>
              </w:rPr>
            </w:pPr>
          </w:p>
        </w:tc>
      </w:tr>
      <w:tr w:rsidR="00E64C4B" w:rsidRPr="00A753E9" w:rsidTr="0051073D">
        <w:tc>
          <w:tcPr>
            <w:tcW w:w="1809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  <w:b/>
                <w:bCs/>
              </w:rPr>
              <w:t>Pūkenga</w:t>
            </w:r>
          </w:p>
        </w:tc>
        <w:tc>
          <w:tcPr>
            <w:tcW w:w="7121" w:type="dxa"/>
          </w:tcPr>
          <w:p w:rsidR="00E64C4B" w:rsidRPr="00A753E9" w:rsidRDefault="0051073D" w:rsidP="00E64C4B">
            <w:pPr>
              <w:pStyle w:val="NormalWeb"/>
              <w:rPr>
                <w:rFonts w:ascii="Arial" w:hAnsi="Arial" w:cs="Arial"/>
              </w:rPr>
            </w:pPr>
            <w:r w:rsidRPr="00A753E9">
              <w:rPr>
                <w:rFonts w:ascii="Arial" w:hAnsi="Arial" w:cs="Arial"/>
              </w:rPr>
              <w:t>Ko te hanga i ngā ataata whakaniko te reo ā</w:t>
            </w:r>
            <w:r w:rsidRPr="00A753E9">
              <w:rPr>
                <w:rFonts w:ascii="Arial" w:hAnsi="Arial" w:cs="Arial"/>
              </w:rPr>
              <w:noBreakHyphen/>
              <w:t>waha.</w:t>
            </w:r>
          </w:p>
        </w:tc>
      </w:tr>
    </w:tbl>
    <w:p w:rsidR="00C5537D" w:rsidRPr="00A753E9" w:rsidRDefault="00E64C4B" w:rsidP="00E64C4B">
      <w:pPr>
        <w:pStyle w:val="NormalWeb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 </w:t>
      </w:r>
    </w:p>
    <w:p w:rsidR="00C5537D" w:rsidRPr="00A753E9" w:rsidRDefault="00C5537D" w:rsidP="00C5537D">
      <w:pPr>
        <w:pStyle w:val="Heading2"/>
        <w:rPr>
          <w:rFonts w:ascii="Arial" w:hAnsi="Arial" w:cs="Arial"/>
        </w:rPr>
      </w:pPr>
      <w:r w:rsidRPr="00A753E9">
        <w:rPr>
          <w:rFonts w:ascii="Arial" w:hAnsi="Arial" w:cs="Arial"/>
        </w:rPr>
        <w:t>Hei mahi</w:t>
      </w:r>
    </w:p>
    <w:p w:rsidR="00C5537D" w:rsidRPr="00A753E9" w:rsidRDefault="0051073D" w:rsidP="005107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1. </w:t>
      </w:r>
      <w:r w:rsidR="00C5537D" w:rsidRPr="00A753E9">
        <w:rPr>
          <w:rFonts w:ascii="Arial" w:hAnsi="Arial" w:cs="Arial"/>
        </w:rPr>
        <w:t xml:space="preserve">Use the guided reading approach with an instructional reading group. Share the title and author’s name with the group. Say: “Today we are learning about the author’s message.” “I tēnei rā kei </w:t>
      </w:r>
      <w:proofErr w:type="gramStart"/>
      <w:r w:rsidR="00C5537D" w:rsidRPr="00A753E9">
        <w:rPr>
          <w:rFonts w:ascii="Arial" w:hAnsi="Arial" w:cs="Arial"/>
        </w:rPr>
        <w:t>te</w:t>
      </w:r>
      <w:proofErr w:type="gramEnd"/>
      <w:r w:rsidR="00C5537D" w:rsidRPr="00A753E9">
        <w:rPr>
          <w:rFonts w:ascii="Arial" w:hAnsi="Arial" w:cs="Arial"/>
        </w:rPr>
        <w:t xml:space="preserve"> ako tātou i te tino kaupapa a te kaituhi.”</w:t>
      </w:r>
    </w:p>
    <w:p w:rsidR="00C5537D" w:rsidRPr="00A753E9" w:rsidRDefault="0051073D" w:rsidP="005107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2. </w:t>
      </w:r>
      <w:r w:rsidR="00C5537D" w:rsidRPr="00A753E9">
        <w:rPr>
          <w:rFonts w:ascii="Arial" w:hAnsi="Arial" w:cs="Arial"/>
        </w:rPr>
        <w:t xml:space="preserve">Set the following questions prior to having the students read these pages of text: 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19: 'Kimihia te kīwaha e whakahē ana i te tono a ngā tamariki.'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20: 'Ka kōrero te whāea. Ki ō koutou whakaaro he aha i pērā ai </w:t>
      </w:r>
      <w:proofErr w:type="gramStart"/>
      <w:r w:rsidRPr="00A753E9">
        <w:rPr>
          <w:rFonts w:ascii="Arial" w:hAnsi="Arial" w:cs="Arial"/>
        </w:rPr>
        <w:t>te</w:t>
      </w:r>
      <w:proofErr w:type="gramEnd"/>
      <w:r w:rsidRPr="00A753E9">
        <w:rPr>
          <w:rFonts w:ascii="Arial" w:hAnsi="Arial" w:cs="Arial"/>
        </w:rPr>
        <w:t xml:space="preserve"> kōrero a te whāea?'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21 – 'He aha ngā mahi a te whāea i te ngahere i a ia e tamariki ana?' 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22 – 'I pēhea nei te kohikohi a Whāea mā i ngā hua o te Kōtukutuku?' 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23 – 'He aha te rerenga e whakaatu ana i ngā whakaaro o te whāea mō ngā kai o ēnei rā.' </w:t>
      </w:r>
    </w:p>
    <w:p w:rsidR="00C5537D" w:rsidRPr="00A753E9" w:rsidRDefault="00C5537D" w:rsidP="0051073D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851"/>
        <w:rPr>
          <w:rFonts w:ascii="Arial" w:hAnsi="Arial" w:cs="Arial"/>
        </w:rPr>
      </w:pPr>
      <w:proofErr w:type="gramStart"/>
      <w:r w:rsidRPr="00A753E9">
        <w:rPr>
          <w:rFonts w:ascii="Arial" w:hAnsi="Arial" w:cs="Arial"/>
        </w:rPr>
        <w:t>page</w:t>
      </w:r>
      <w:proofErr w:type="gramEnd"/>
      <w:r w:rsidRPr="00A753E9">
        <w:rPr>
          <w:rFonts w:ascii="Arial" w:hAnsi="Arial" w:cs="Arial"/>
        </w:rPr>
        <w:t xml:space="preserve"> 24 – 'Kei te pēhea ngā whakaaro o te whāea i nāianei? </w:t>
      </w:r>
      <w:proofErr w:type="gramStart"/>
      <w:r w:rsidRPr="00A753E9">
        <w:rPr>
          <w:rFonts w:ascii="Arial" w:hAnsi="Arial" w:cs="Arial"/>
        </w:rPr>
        <w:t>Ko</w:t>
      </w:r>
      <w:proofErr w:type="gramEnd"/>
      <w:r w:rsidRPr="00A753E9">
        <w:rPr>
          <w:rFonts w:ascii="Arial" w:hAnsi="Arial" w:cs="Arial"/>
        </w:rPr>
        <w:t xml:space="preserve"> ēhea ngā kupu e tautoko ana i ō koutou whakaaro?' </w:t>
      </w:r>
    </w:p>
    <w:p w:rsidR="00C5537D" w:rsidRPr="00A753E9" w:rsidRDefault="00C5537D" w:rsidP="0051073D">
      <w:pPr>
        <w:spacing w:beforeAutospacing="1" w:after="0" w:afterAutospacing="1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Each student points to the part of the text that answers each question. (This identifies those students who </w:t>
      </w:r>
      <w:proofErr w:type="gramStart"/>
      <w:r w:rsidRPr="00A753E9">
        <w:rPr>
          <w:rFonts w:ascii="Arial" w:hAnsi="Arial" w:cs="Arial"/>
        </w:rPr>
        <w:t>are comprehending</w:t>
      </w:r>
      <w:proofErr w:type="gramEnd"/>
      <w:r w:rsidRPr="00A753E9">
        <w:rPr>
          <w:rFonts w:ascii="Arial" w:hAnsi="Arial" w:cs="Arial"/>
        </w:rPr>
        <w:t xml:space="preserve"> the text and those who are having difficulty). </w:t>
      </w:r>
      <w:r w:rsidRPr="00A753E9">
        <w:rPr>
          <w:rFonts w:ascii="Arial" w:hAnsi="Arial" w:cs="Arial"/>
        </w:rPr>
        <w:br/>
        <w:t xml:space="preserve">Finish this session by discussing the author’s message. Students should back up their opinions by referring to parts of the text that support their thoughts. </w:t>
      </w:r>
    </w:p>
    <w:p w:rsidR="00C5537D" w:rsidRPr="00A753E9" w:rsidRDefault="0051073D" w:rsidP="005107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3. </w:t>
      </w:r>
      <w:r w:rsidR="00C5537D" w:rsidRPr="00A753E9">
        <w:rPr>
          <w:rFonts w:ascii="Arial" w:hAnsi="Arial" w:cs="Arial"/>
        </w:rPr>
        <w:t>Tell the students: 'Today we are comparing foods eaten by our tūpuna with the types of food we eat now.'</w:t>
      </w:r>
      <w:r w:rsidR="00C5537D" w:rsidRPr="00A753E9">
        <w:rPr>
          <w:rFonts w:ascii="Arial" w:hAnsi="Arial" w:cs="Arial"/>
        </w:rPr>
        <w:br/>
      </w:r>
      <w:r w:rsidR="00C5537D" w:rsidRPr="00A753E9">
        <w:rPr>
          <w:rFonts w:ascii="Arial" w:hAnsi="Arial" w:cs="Arial"/>
        </w:rPr>
        <w:lastRenderedPageBreak/>
        <w:t xml:space="preserve">Students work in pairs to gather information and present their work as a Venn diagram. The students may need assistance to understand the intersecting area of the diagram. </w:t>
      </w:r>
    </w:p>
    <w:p w:rsidR="00C5537D" w:rsidRPr="00A753E9" w:rsidRDefault="0051073D" w:rsidP="005107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4. </w:t>
      </w:r>
      <w:r w:rsidR="00C5537D" w:rsidRPr="00A753E9">
        <w:rPr>
          <w:rFonts w:ascii="Arial" w:hAnsi="Arial" w:cs="Arial"/>
        </w:rPr>
        <w:t xml:space="preserve">Pairs of students visit other classes, display their diagrams, and explain what they have learnt about the foods eaten by their tūpuna. </w:t>
      </w:r>
    </w:p>
    <w:p w:rsidR="00C5537D" w:rsidRPr="00A753E9" w:rsidRDefault="0051073D" w:rsidP="005107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753E9">
        <w:rPr>
          <w:rFonts w:ascii="Arial" w:hAnsi="Arial" w:cs="Arial"/>
        </w:rPr>
        <w:t xml:space="preserve">5. </w:t>
      </w:r>
      <w:r w:rsidR="00C5537D" w:rsidRPr="00A753E9">
        <w:rPr>
          <w:rFonts w:ascii="Arial" w:hAnsi="Arial" w:cs="Arial"/>
        </w:rPr>
        <w:t>Students create a restaurant menu consisting of foods eaten by their tūpuna that are not eaten today.</w:t>
      </w:r>
    </w:p>
    <w:p w:rsidR="00C5537D" w:rsidRPr="00A753E9" w:rsidRDefault="00C5537D" w:rsidP="00C5537D">
      <w:pPr>
        <w:pStyle w:val="Heading2"/>
        <w:rPr>
          <w:rFonts w:ascii="Arial" w:hAnsi="Arial" w:cs="Arial"/>
        </w:rPr>
      </w:pPr>
      <w:r w:rsidRPr="00A753E9">
        <w:rPr>
          <w:rFonts w:ascii="Arial" w:hAnsi="Arial" w:cs="Arial"/>
        </w:rPr>
        <w:t>Aromatawai</w:t>
      </w:r>
    </w:p>
    <w:p w:rsidR="00C5537D" w:rsidRPr="00A753E9" w:rsidRDefault="00C5537D" w:rsidP="00C5537D">
      <w:pPr>
        <w:pStyle w:val="NormalWeb"/>
        <w:rPr>
          <w:rFonts w:ascii="Arial" w:hAnsi="Arial" w:cs="Arial"/>
        </w:rPr>
      </w:pPr>
      <w:r w:rsidRPr="00A753E9">
        <w:rPr>
          <w:rFonts w:ascii="Arial" w:hAnsi="Arial" w:cs="Arial"/>
        </w:rPr>
        <w:t>The students identify the author’s message.</w:t>
      </w:r>
    </w:p>
    <w:p w:rsidR="00C5537D" w:rsidRPr="00A753E9" w:rsidRDefault="00C5537D" w:rsidP="00C5537D">
      <w:pPr>
        <w:pStyle w:val="NormalWeb"/>
        <w:rPr>
          <w:rFonts w:ascii="Arial" w:hAnsi="Arial" w:cs="Arial"/>
        </w:rPr>
      </w:pPr>
      <w:r w:rsidRPr="00A753E9">
        <w:rPr>
          <w:rFonts w:ascii="Arial" w:hAnsi="Arial" w:cs="Arial"/>
        </w:rPr>
        <w:t>The students display information on a Venn diagram.</w:t>
      </w:r>
    </w:p>
    <w:p w:rsidR="00C5537D" w:rsidRPr="00A753E9" w:rsidRDefault="00C5537D" w:rsidP="00C5537D">
      <w:pPr>
        <w:rPr>
          <w:rFonts w:ascii="Arial" w:hAnsi="Arial" w:cs="Arial"/>
        </w:rPr>
      </w:pPr>
      <w:r w:rsidRPr="00A753E9">
        <w:rPr>
          <w:rFonts w:ascii="Arial" w:hAnsi="Arial" w:cs="Arial"/>
          <w:noProof/>
          <w:lang w:eastAsia="en-NZ"/>
        </w:rPr>
        <w:drawing>
          <wp:inline distT="0" distB="0" distL="0" distR="0" wp14:anchorId="688224B3" wp14:editId="63C6E761">
            <wp:extent cx="4286250" cy="3171825"/>
            <wp:effectExtent l="19050" t="0" r="0" b="0"/>
            <wp:docPr id="3" name="Picture 1" descr="http://matepouako.tki.org.nz/var/tki-mtn/storage/images/media/images/venn-diagram/8945-1-eng-NZ/Ven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pouako.tki.org.nz/var/tki-mtn/storage/images/media/images/venn-diagram/8945-1-eng-NZ/Venn-di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D" w:rsidRPr="00A753E9" w:rsidRDefault="00C5537D">
      <w:pPr>
        <w:spacing w:after="0" w:line="240" w:lineRule="auto"/>
        <w:rPr>
          <w:rFonts w:ascii="Arial" w:eastAsia="Times New Roman" w:hAnsi="Arial" w:cs="Arial"/>
          <w:sz w:val="48"/>
          <w:szCs w:val="48"/>
          <w:lang w:val="mi-NZ" w:eastAsia="en-AU"/>
        </w:rPr>
      </w:pPr>
      <w:bookmarkStart w:id="1" w:name="_GoBack"/>
      <w:bookmarkEnd w:id="1"/>
    </w:p>
    <w:sectPr w:rsidR="00C5537D" w:rsidRPr="00A753E9" w:rsidSect="009D14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A2" w:rsidRDefault="006868A2" w:rsidP="003726CE">
      <w:pPr>
        <w:spacing w:after="0" w:line="240" w:lineRule="auto"/>
      </w:pPr>
      <w:r>
        <w:separator/>
      </w:r>
    </w:p>
  </w:endnote>
  <w:endnote w:type="continuationSeparator" w:id="0">
    <w:p w:rsidR="006868A2" w:rsidRDefault="006868A2" w:rsidP="0037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DF" w:rsidRPr="00B8577C" w:rsidRDefault="001566DF" w:rsidP="003726CE">
    <w:pPr>
      <w:spacing w:after="0" w:line="240" w:lineRule="auto"/>
      <w:rPr>
        <w:rFonts w:ascii="Arial" w:eastAsia="Times New Roman" w:hAnsi="Arial" w:cs="Arial"/>
        <w:sz w:val="20"/>
        <w:szCs w:val="20"/>
        <w:lang w:val="mi-NZ" w:eastAsia="en-AU"/>
      </w:rPr>
    </w:pPr>
    <w:r w:rsidRPr="00B8577C">
      <w:rPr>
        <w:rFonts w:ascii="Arial" w:eastAsia="Times New Roman" w:hAnsi="Arial" w:cs="Arial"/>
        <w:sz w:val="20"/>
        <w:szCs w:val="20"/>
        <w:lang w:val="mi-NZ" w:eastAsia="en-AU"/>
      </w:rPr>
      <w:t xml:space="preserve">Mā te pouako Teachers’ Notes for ‘Ngā ihirangi’ </w:t>
    </w:r>
  </w:p>
  <w:p w:rsidR="001566DF" w:rsidRPr="00B8577C" w:rsidRDefault="001566DF" w:rsidP="003726CE">
    <w:pPr>
      <w:spacing w:after="0" w:line="240" w:lineRule="auto"/>
      <w:rPr>
        <w:rFonts w:ascii="Arial" w:eastAsia="Times New Roman" w:hAnsi="Arial" w:cs="Arial"/>
        <w:sz w:val="20"/>
        <w:szCs w:val="20"/>
        <w:lang w:val="mi-NZ" w:eastAsia="en-AU"/>
      </w:rPr>
    </w:pPr>
    <w:r w:rsidRPr="00B8577C">
      <w:rPr>
        <w:rFonts w:ascii="Arial" w:eastAsia="Times New Roman" w:hAnsi="Arial" w:cs="Arial"/>
        <w:sz w:val="20"/>
        <w:szCs w:val="20"/>
        <w:lang w:val="mi-NZ" w:eastAsia="en-AU"/>
      </w:rPr>
      <w:t xml:space="preserve">Accessed from: Mā te pouako Teachers’ Notes for ‘Ngā ihirangi’ </w:t>
    </w:r>
  </w:p>
  <w:p w:rsidR="001566DF" w:rsidRPr="00B8577C" w:rsidRDefault="001566DF" w:rsidP="003726CE">
    <w:pPr>
      <w:spacing w:after="0" w:line="240" w:lineRule="auto"/>
      <w:rPr>
        <w:rFonts w:ascii="Arial" w:eastAsia="Times New Roman" w:hAnsi="Arial" w:cs="Arial"/>
        <w:i/>
        <w:sz w:val="20"/>
        <w:szCs w:val="20"/>
        <w:lang w:val="mi-NZ" w:eastAsia="en-AU"/>
      </w:rPr>
    </w:pPr>
    <w:r w:rsidRPr="00B8577C">
      <w:rPr>
        <w:rFonts w:ascii="Arial" w:eastAsia="Times New Roman" w:hAnsi="Arial" w:cs="Arial"/>
        <w:sz w:val="20"/>
        <w:szCs w:val="20"/>
        <w:lang w:val="mi-NZ" w:eastAsia="en-AU"/>
      </w:rPr>
      <w:t xml:space="preserve">Accessed from: </w:t>
    </w:r>
    <w:r w:rsidRPr="00B8577C">
      <w:rPr>
        <w:rFonts w:ascii="Arial" w:eastAsia="Times New Roman" w:hAnsi="Arial" w:cs="Arial"/>
        <w:i/>
        <w:sz w:val="20"/>
        <w:szCs w:val="20"/>
        <w:lang w:val="mi-NZ" w:eastAsia="en-AU"/>
      </w:rPr>
      <w:t>http://matepouako.tki.org.nz/He-Kohikohinga/He-Kohikohinga-</w:t>
    </w:r>
    <w:r>
      <w:rPr>
        <w:rFonts w:ascii="Arial" w:eastAsia="Times New Roman" w:hAnsi="Arial" w:cs="Arial"/>
        <w:i/>
        <w:sz w:val="20"/>
        <w:szCs w:val="20"/>
        <w:lang w:val="mi-NZ" w:eastAsia="en-AU"/>
      </w:rPr>
      <w:t>48</w:t>
    </w:r>
  </w:p>
  <w:p w:rsidR="001566DF" w:rsidRPr="00B8577C" w:rsidRDefault="001566DF" w:rsidP="003726CE">
    <w:pPr>
      <w:spacing w:after="0" w:line="240" w:lineRule="auto"/>
      <w:rPr>
        <w:rFonts w:ascii="Arial" w:eastAsia="Times New Roman" w:hAnsi="Arial" w:cs="Arial"/>
        <w:sz w:val="20"/>
        <w:szCs w:val="20"/>
        <w:lang w:val="mi-NZ" w:eastAsia="en-AU"/>
      </w:rPr>
    </w:pPr>
    <w:r w:rsidRPr="00B8577C">
      <w:rPr>
        <w:rFonts w:ascii="Arial" w:eastAsia="Times New Roman" w:hAnsi="Arial" w:cs="Arial"/>
        <w:sz w:val="20"/>
        <w:szCs w:val="20"/>
        <w:lang w:val="mi-NZ" w:eastAsia="en-AU"/>
      </w:rPr>
      <w:t xml:space="preserve">© New Zealand Ministry of Education 2007. </w:t>
    </w:r>
  </w:p>
  <w:p w:rsidR="001566DF" w:rsidRPr="003726CE" w:rsidRDefault="001566DF" w:rsidP="003726CE">
    <w:pPr>
      <w:spacing w:after="0" w:line="240" w:lineRule="auto"/>
      <w:rPr>
        <w:rFonts w:ascii="Arial" w:eastAsia="Times New Roman" w:hAnsi="Arial" w:cs="Arial"/>
        <w:sz w:val="20"/>
        <w:szCs w:val="20"/>
        <w:lang w:val="en-AU" w:eastAsia="en-AU"/>
      </w:rPr>
    </w:pPr>
    <w:r w:rsidRPr="00B8577C">
      <w:rPr>
        <w:rFonts w:ascii="Arial" w:eastAsia="Times New Roman" w:hAnsi="Arial" w:cs="Arial"/>
        <w:sz w:val="20"/>
        <w:szCs w:val="20"/>
        <w:lang w:val="mi-NZ" w:eastAsia="en-AU"/>
      </w:rPr>
      <w:t>Teachers in New Zealand may copy and adapt these notes for non-commercial educational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A2" w:rsidRDefault="006868A2" w:rsidP="003726CE">
      <w:pPr>
        <w:spacing w:after="0" w:line="240" w:lineRule="auto"/>
      </w:pPr>
      <w:r>
        <w:separator/>
      </w:r>
    </w:p>
  </w:footnote>
  <w:footnote w:type="continuationSeparator" w:id="0">
    <w:p w:rsidR="006868A2" w:rsidRDefault="006868A2" w:rsidP="0037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9A"/>
    <w:multiLevelType w:val="multilevel"/>
    <w:tmpl w:val="6586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5D"/>
    <w:multiLevelType w:val="multilevel"/>
    <w:tmpl w:val="5160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B2784"/>
    <w:multiLevelType w:val="multilevel"/>
    <w:tmpl w:val="4058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5D44"/>
    <w:multiLevelType w:val="multilevel"/>
    <w:tmpl w:val="A66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347DE"/>
    <w:multiLevelType w:val="multilevel"/>
    <w:tmpl w:val="1956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76"/>
    <w:rsid w:val="000654EC"/>
    <w:rsid w:val="000C37E1"/>
    <w:rsid w:val="001566DF"/>
    <w:rsid w:val="001B3FD7"/>
    <w:rsid w:val="001C288D"/>
    <w:rsid w:val="00233002"/>
    <w:rsid w:val="002C5387"/>
    <w:rsid w:val="002F1ADF"/>
    <w:rsid w:val="0032137E"/>
    <w:rsid w:val="00357938"/>
    <w:rsid w:val="003726CE"/>
    <w:rsid w:val="003A20CC"/>
    <w:rsid w:val="003C0766"/>
    <w:rsid w:val="0042257B"/>
    <w:rsid w:val="00460F1A"/>
    <w:rsid w:val="004C6B78"/>
    <w:rsid w:val="004E7D7E"/>
    <w:rsid w:val="004F5379"/>
    <w:rsid w:val="0051073D"/>
    <w:rsid w:val="00552B27"/>
    <w:rsid w:val="005F0706"/>
    <w:rsid w:val="006114E8"/>
    <w:rsid w:val="00630925"/>
    <w:rsid w:val="006868A2"/>
    <w:rsid w:val="006F3D3F"/>
    <w:rsid w:val="007452B9"/>
    <w:rsid w:val="007565A7"/>
    <w:rsid w:val="00772C93"/>
    <w:rsid w:val="007B45BD"/>
    <w:rsid w:val="007F0878"/>
    <w:rsid w:val="00877CD3"/>
    <w:rsid w:val="008B7D4B"/>
    <w:rsid w:val="00976C07"/>
    <w:rsid w:val="009D1491"/>
    <w:rsid w:val="00A753E9"/>
    <w:rsid w:val="00A844D8"/>
    <w:rsid w:val="00AB7B85"/>
    <w:rsid w:val="00B8577C"/>
    <w:rsid w:val="00C12287"/>
    <w:rsid w:val="00C22D7B"/>
    <w:rsid w:val="00C5537D"/>
    <w:rsid w:val="00CF2D64"/>
    <w:rsid w:val="00D3798D"/>
    <w:rsid w:val="00D73AD7"/>
    <w:rsid w:val="00D81C76"/>
    <w:rsid w:val="00D94C65"/>
    <w:rsid w:val="00E26D1C"/>
    <w:rsid w:val="00E47F83"/>
    <w:rsid w:val="00E64C4B"/>
    <w:rsid w:val="00E6650F"/>
    <w:rsid w:val="00EE2A60"/>
    <w:rsid w:val="00F778BC"/>
    <w:rsid w:val="00FE4746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91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link w:val="Heading1Char"/>
    <w:uiPriority w:val="9"/>
    <w:qFormat/>
    <w:rsid w:val="00D8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7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C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D81C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37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CE"/>
  </w:style>
  <w:style w:type="paragraph" w:styleId="Footer">
    <w:name w:val="footer"/>
    <w:basedOn w:val="Normal"/>
    <w:link w:val="FooterChar"/>
    <w:uiPriority w:val="99"/>
    <w:unhideWhenUsed/>
    <w:rsid w:val="0037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E"/>
  </w:style>
  <w:style w:type="paragraph" w:styleId="BalloonText">
    <w:name w:val="Balloon Text"/>
    <w:basedOn w:val="Normal"/>
    <w:link w:val="BalloonTextChar"/>
    <w:uiPriority w:val="99"/>
    <w:semiHidden/>
    <w:unhideWhenUsed/>
    <w:rsid w:val="0037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7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enter">
    <w:name w:val="center"/>
    <w:basedOn w:val="Normal"/>
    <w:rsid w:val="004C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rsid w:val="004C6B78"/>
    <w:pPr>
      <w:spacing w:after="100"/>
    </w:pPr>
  </w:style>
  <w:style w:type="table" w:styleId="TableGrid">
    <w:name w:val="Table Grid"/>
    <w:basedOn w:val="TableNormal"/>
    <w:uiPriority w:val="59"/>
    <w:rsid w:val="0046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91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link w:val="Heading1Char"/>
    <w:uiPriority w:val="9"/>
    <w:qFormat/>
    <w:rsid w:val="00D8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7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C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D81C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37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CE"/>
  </w:style>
  <w:style w:type="paragraph" w:styleId="Footer">
    <w:name w:val="footer"/>
    <w:basedOn w:val="Normal"/>
    <w:link w:val="FooterChar"/>
    <w:uiPriority w:val="99"/>
    <w:unhideWhenUsed/>
    <w:rsid w:val="0037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E"/>
  </w:style>
  <w:style w:type="paragraph" w:styleId="BalloonText">
    <w:name w:val="Balloon Text"/>
    <w:basedOn w:val="Normal"/>
    <w:link w:val="BalloonTextChar"/>
    <w:uiPriority w:val="99"/>
    <w:semiHidden/>
    <w:unhideWhenUsed/>
    <w:rsid w:val="0037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7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enter">
    <w:name w:val="center"/>
    <w:basedOn w:val="Normal"/>
    <w:rsid w:val="004C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rsid w:val="004C6B78"/>
    <w:pPr>
      <w:spacing w:after="100"/>
    </w:pPr>
  </w:style>
  <w:style w:type="table" w:styleId="TableGrid">
    <w:name w:val="Table Grid"/>
    <w:basedOn w:val="TableNormal"/>
    <w:uiPriority w:val="59"/>
    <w:rsid w:val="0046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7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2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8B46-9A6D-48D0-844A-9857E9E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New Media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McKinlay</dc:creator>
  <cp:lastModifiedBy>CWA New Media</cp:lastModifiedBy>
  <cp:revision>2</cp:revision>
  <dcterms:created xsi:type="dcterms:W3CDTF">2011-06-29T22:58:00Z</dcterms:created>
  <dcterms:modified xsi:type="dcterms:W3CDTF">2011-06-29T22:58:00Z</dcterms:modified>
</cp:coreProperties>
</file>